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D2" w:rsidRPr="007340D7" w:rsidRDefault="00ED56D2" w:rsidP="00ED56D2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7340D7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схождения колес.</w:t>
      </w:r>
      <w:r w:rsidRPr="007340D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ED56D2" w:rsidRPr="007340D7" w:rsidRDefault="00ED56D2" w:rsidP="00ED56D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7340D7">
        <w:rPr>
          <w:rFonts w:ascii="Times New Roman" w:hAnsi="Times New Roman" w:cs="Times New Roman"/>
          <w:color w:val="1F1F1F"/>
          <w:sz w:val="28"/>
          <w:szCs w:val="28"/>
        </w:rPr>
        <w:t xml:space="preserve">Схождение определяем, </w:t>
      </w:r>
      <w:proofErr w:type="gramStart"/>
      <w:r w:rsidRPr="007340D7">
        <w:rPr>
          <w:rFonts w:ascii="Times New Roman" w:hAnsi="Times New Roman" w:cs="Times New Roman"/>
          <w:color w:val="1F1F1F"/>
          <w:sz w:val="28"/>
          <w:szCs w:val="28"/>
        </w:rPr>
        <w:t>измерив</w:t>
      </w:r>
      <w:proofErr w:type="gramEnd"/>
      <w:r w:rsidRPr="007340D7">
        <w:rPr>
          <w:rFonts w:ascii="Times New Roman" w:hAnsi="Times New Roman" w:cs="Times New Roman"/>
          <w:color w:val="1F1F1F"/>
          <w:sz w:val="28"/>
          <w:szCs w:val="28"/>
        </w:rPr>
        <w:t xml:space="preserve"> разность в расстояниях между передними и задними точками внутренней части неповрежденных </w:t>
      </w:r>
      <w:proofErr w:type="spellStart"/>
      <w:r w:rsidRPr="007340D7">
        <w:rPr>
          <w:rFonts w:ascii="Times New Roman" w:hAnsi="Times New Roman" w:cs="Times New Roman"/>
          <w:color w:val="1F1F1F"/>
          <w:sz w:val="28"/>
          <w:szCs w:val="28"/>
        </w:rPr>
        <w:t>ободов</w:t>
      </w:r>
      <w:proofErr w:type="spellEnd"/>
      <w:r w:rsidRPr="007340D7">
        <w:rPr>
          <w:rFonts w:ascii="Times New Roman" w:hAnsi="Times New Roman" w:cs="Times New Roman"/>
          <w:color w:val="1F1F1F"/>
          <w:sz w:val="28"/>
          <w:szCs w:val="28"/>
        </w:rPr>
        <w:t xml:space="preserve"> левого и правого колес. Рулевое колесо при проведении регулировки должно быть зафиксировано в нейтральном положении (для движения прямо). Можно определить необходимость регулировки схождения более удобным методом, но для этого необходимо, чтобы на всех колесах были установлены шины одной модели и размера, без дефектов на боковых поверхностях. Натягиваем прочные нити между передними и задними колесами на уровне их осей. Проволочные крючки на концах нитей зацепляем за протектор.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56D2" w:rsidRPr="007340D7" w:rsidTr="007D3CC9">
        <w:trPr>
          <w:tblCellSpacing w:w="15" w:type="dxa"/>
          <w:jc w:val="center"/>
        </w:trPr>
        <w:tc>
          <w:tcPr>
            <w:tcW w:w="0" w:type="auto"/>
          </w:tcPr>
          <w:p w:rsidR="00ED56D2" w:rsidRPr="007340D7" w:rsidRDefault="00ED56D2" w:rsidP="007D3CC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340D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76275"/>
                  <wp:effectExtent l="19050" t="0" r="0" b="0"/>
                  <wp:docPr id="1" name="Рисунок 1" descr="21064-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6D2" w:rsidRPr="007340D7" w:rsidTr="007D3CC9">
        <w:trPr>
          <w:tblCellSpacing w:w="15" w:type="dxa"/>
          <w:jc w:val="center"/>
        </w:trPr>
        <w:tc>
          <w:tcPr>
            <w:tcW w:w="0" w:type="auto"/>
          </w:tcPr>
          <w:p w:rsidR="00ED56D2" w:rsidRPr="007340D7" w:rsidRDefault="00ED56D2" w:rsidP="007D3CC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340D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Между нитями и боковинами задних колес в их передней части устанавливаем вкладыши. </w:t>
            </w:r>
          </w:p>
        </w:tc>
      </w:tr>
    </w:tbl>
    <w:p w:rsidR="00ED56D2" w:rsidRPr="007340D7" w:rsidRDefault="00ED56D2" w:rsidP="00ED56D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56D2" w:rsidRPr="007340D7" w:rsidTr="007D3CC9">
        <w:trPr>
          <w:tblCellSpacing w:w="15" w:type="dxa"/>
          <w:jc w:val="center"/>
        </w:trPr>
        <w:tc>
          <w:tcPr>
            <w:tcW w:w="0" w:type="auto"/>
          </w:tcPr>
          <w:p w:rsidR="00ED56D2" w:rsidRPr="007340D7" w:rsidRDefault="00ED56D2" w:rsidP="007D3CC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340D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23900"/>
                  <wp:effectExtent l="19050" t="0" r="0" b="0"/>
                  <wp:docPr id="2" name="Рисунок 2" descr="21064-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6D2" w:rsidRPr="007340D7" w:rsidTr="007D3CC9">
        <w:trPr>
          <w:tblCellSpacing w:w="15" w:type="dxa"/>
          <w:jc w:val="center"/>
        </w:trPr>
        <w:tc>
          <w:tcPr>
            <w:tcW w:w="0" w:type="auto"/>
          </w:tcPr>
          <w:p w:rsidR="00ED56D2" w:rsidRPr="007340D7" w:rsidRDefault="00ED56D2" w:rsidP="007D3CC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340D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правильно отрегулированном схождении нити на задней части передних колес должны только слегка касаться боковины. </w:t>
            </w:r>
          </w:p>
        </w:tc>
      </w:tr>
    </w:tbl>
    <w:p w:rsidR="00ED56D2" w:rsidRPr="007340D7" w:rsidRDefault="00ED56D2" w:rsidP="00ED56D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ED56D2" w:rsidRPr="007340D7" w:rsidRDefault="00ED56D2" w:rsidP="00ED56D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7340D7">
        <w:rPr>
          <w:rFonts w:ascii="Times New Roman" w:hAnsi="Times New Roman" w:cs="Times New Roman"/>
          <w:color w:val="1F1F1F"/>
          <w:sz w:val="28"/>
          <w:szCs w:val="28"/>
        </w:rPr>
        <w:t xml:space="preserve">Толщины вкладышей равны 28, 31, 34 или </w:t>
      </w:r>
      <w:smartTag w:uri="urn:schemas-microsoft-com:office:smarttags" w:element="metricconverter">
        <w:smartTagPr>
          <w:attr w:name="ProductID" w:val="37 мм"/>
        </w:smartTagPr>
        <w:r w:rsidRPr="007340D7">
          <w:rPr>
            <w:rFonts w:ascii="Times New Roman" w:hAnsi="Times New Roman" w:cs="Times New Roman"/>
            <w:color w:val="1F1F1F"/>
            <w:sz w:val="28"/>
            <w:szCs w:val="28"/>
          </w:rPr>
          <w:t>37 мм</w:t>
        </w:r>
      </w:smartTag>
      <w:r w:rsidRPr="007340D7">
        <w:rPr>
          <w:rFonts w:ascii="Times New Roman" w:hAnsi="Times New Roman" w:cs="Times New Roman"/>
          <w:color w:val="1F1F1F"/>
          <w:sz w:val="28"/>
          <w:szCs w:val="28"/>
        </w:rPr>
        <w:t xml:space="preserve">, что соответствует схождению колес 2, 3, 4 и </w:t>
      </w:r>
      <w:smartTag w:uri="urn:schemas-microsoft-com:office:smarttags" w:element="metricconverter">
        <w:smartTagPr>
          <w:attr w:name="ProductID" w:val="5 мм"/>
        </w:smartTagPr>
        <w:r w:rsidRPr="007340D7">
          <w:rPr>
            <w:rFonts w:ascii="Times New Roman" w:hAnsi="Times New Roman" w:cs="Times New Roman"/>
            <w:color w:val="1F1F1F"/>
            <w:sz w:val="28"/>
            <w:szCs w:val="28"/>
          </w:rPr>
          <w:t>5 мм</w:t>
        </w:r>
      </w:smartTag>
      <w:r w:rsidRPr="007340D7">
        <w:rPr>
          <w:rFonts w:ascii="Times New Roman" w:hAnsi="Times New Roman" w:cs="Times New Roman"/>
          <w:color w:val="1F1F1F"/>
          <w:sz w:val="28"/>
          <w:szCs w:val="28"/>
        </w:rPr>
        <w:t xml:space="preserve">. Если схождение колес требует регулировки, то...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56D2" w:rsidRPr="007340D7" w:rsidTr="007D3CC9">
        <w:trPr>
          <w:tblCellSpacing w:w="15" w:type="dxa"/>
          <w:jc w:val="center"/>
        </w:trPr>
        <w:tc>
          <w:tcPr>
            <w:tcW w:w="0" w:type="auto"/>
          </w:tcPr>
          <w:p w:rsidR="00ED56D2" w:rsidRPr="007340D7" w:rsidRDefault="00ED56D2" w:rsidP="007D3CC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340D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81050"/>
                  <wp:effectExtent l="19050" t="0" r="0" b="0"/>
                  <wp:docPr id="3" name="Рисунок 3" descr="21064-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6D2" w:rsidRPr="007340D7" w:rsidTr="007D3CC9">
        <w:trPr>
          <w:tblCellSpacing w:w="15" w:type="dxa"/>
          <w:jc w:val="center"/>
        </w:trPr>
        <w:tc>
          <w:tcPr>
            <w:tcW w:w="0" w:type="auto"/>
          </w:tcPr>
          <w:p w:rsidR="00ED56D2" w:rsidRPr="007340D7" w:rsidRDefault="00ED56D2" w:rsidP="007D3CC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340D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...двумя ключами «на 13» ослабляем стяжные хомуты на резьбовой муфте боковых тяг рулевой трапеции. </w:t>
            </w:r>
          </w:p>
        </w:tc>
      </w:tr>
    </w:tbl>
    <w:p w:rsidR="00ED56D2" w:rsidRPr="007340D7" w:rsidRDefault="00ED56D2" w:rsidP="00ED56D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56D2" w:rsidRPr="007340D7" w:rsidTr="007D3CC9">
        <w:trPr>
          <w:tblCellSpacing w:w="15" w:type="dxa"/>
          <w:jc w:val="center"/>
        </w:trPr>
        <w:tc>
          <w:tcPr>
            <w:tcW w:w="0" w:type="auto"/>
          </w:tcPr>
          <w:p w:rsidR="00ED56D2" w:rsidRPr="007340D7" w:rsidRDefault="00ED56D2" w:rsidP="007D3CC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340D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4" name="Рисунок 4" descr="21064-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6D2" w:rsidRPr="007340D7" w:rsidTr="007D3CC9">
        <w:trPr>
          <w:tblCellSpacing w:w="15" w:type="dxa"/>
          <w:jc w:val="center"/>
        </w:trPr>
        <w:tc>
          <w:tcPr>
            <w:tcW w:w="0" w:type="auto"/>
          </w:tcPr>
          <w:p w:rsidR="00ED56D2" w:rsidRPr="007340D7" w:rsidRDefault="00ED56D2" w:rsidP="007D3CC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7340D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Поворотом муфты регулируем длину боковых тяг рулевого привода и, соответственно, схождение колес до тех пор, пока не исчезнут зазоры между нитями и боковинами покрышек на обоих колесах. </w:t>
            </w:r>
          </w:p>
        </w:tc>
      </w:tr>
    </w:tbl>
    <w:p w:rsidR="00ED56D2" w:rsidRPr="007340D7" w:rsidRDefault="00ED56D2" w:rsidP="00ED56D2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96CC1" w:rsidRPr="007340D7" w:rsidRDefault="00ED56D2" w:rsidP="00ED56D2">
      <w:pPr>
        <w:rPr>
          <w:rFonts w:ascii="Times New Roman" w:hAnsi="Times New Roman" w:cs="Times New Roman"/>
          <w:sz w:val="28"/>
          <w:szCs w:val="28"/>
        </w:rPr>
      </w:pPr>
      <w:r w:rsidRPr="007340D7">
        <w:rPr>
          <w:rFonts w:ascii="Times New Roman" w:hAnsi="Times New Roman" w:cs="Times New Roman"/>
          <w:color w:val="1F1F1F"/>
          <w:sz w:val="28"/>
          <w:szCs w:val="28"/>
        </w:rPr>
        <w:t>После регулировки - затягиваем стяжные хомуты рулевых тяг.</w:t>
      </w:r>
    </w:p>
    <w:sectPr w:rsidR="00C96CC1" w:rsidRPr="0073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6D2"/>
    <w:rsid w:val="007340D7"/>
    <w:rsid w:val="00C96CC1"/>
    <w:rsid w:val="00E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2010-12-13T14:00:00Z</dcterms:created>
  <dcterms:modified xsi:type="dcterms:W3CDTF">2010-12-13T14:01:00Z</dcterms:modified>
</cp:coreProperties>
</file>