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D5" w:rsidRPr="004157C5" w:rsidRDefault="00046ED5" w:rsidP="00046ED5">
      <w:pPr>
        <w:rPr>
          <w:rFonts w:ascii="Times New Roman" w:hAnsi="Times New Roman" w:cs="Times New Roman"/>
          <w:color w:val="1F1F1F"/>
          <w:sz w:val="28"/>
          <w:szCs w:val="28"/>
        </w:rPr>
      </w:pPr>
      <w:r w:rsidRPr="004157C5">
        <w:rPr>
          <w:rFonts w:ascii="Times New Roman" w:hAnsi="Times New Roman" w:cs="Times New Roman"/>
          <w:b/>
          <w:bCs/>
          <w:color w:val="1F1F1F"/>
          <w:sz w:val="28"/>
          <w:szCs w:val="28"/>
        </w:rPr>
        <w:t>Проверка и регулировка привода регулятора давления задних тормозов.</w:t>
      </w:r>
      <w:r w:rsidRPr="004157C5">
        <w:rPr>
          <w:rFonts w:ascii="Times New Roman" w:hAnsi="Times New Roman" w:cs="Times New Roman"/>
          <w:color w:val="1F1F1F"/>
          <w:sz w:val="28"/>
          <w:szCs w:val="28"/>
        </w:rPr>
        <w:t xml:space="preserve"> </w:t>
      </w:r>
    </w:p>
    <w:p w:rsidR="00046ED5" w:rsidRPr="004157C5" w:rsidRDefault="00046ED5" w:rsidP="00046ED5">
      <w:pPr>
        <w:spacing w:before="100" w:beforeAutospacing="1" w:after="100" w:afterAutospacing="1"/>
        <w:rPr>
          <w:rFonts w:ascii="Times New Roman" w:hAnsi="Times New Roman" w:cs="Times New Roman"/>
          <w:color w:val="1F1F1F"/>
          <w:sz w:val="28"/>
          <w:szCs w:val="28"/>
        </w:rPr>
      </w:pPr>
      <w:r w:rsidRPr="004157C5">
        <w:rPr>
          <w:rFonts w:ascii="Times New Roman" w:hAnsi="Times New Roman" w:cs="Times New Roman"/>
          <w:color w:val="1F1F1F"/>
          <w:sz w:val="28"/>
          <w:szCs w:val="28"/>
        </w:rPr>
        <w:t xml:space="preserve">Регулировка необходима и проводится после любых работ, связанных со снятием балки задней подвески, заменой пружин и амортизаторов задней подвески. Устанавливаем автомобиль без груза на смотровую канаву, несколько раз прожимаем заднюю часть автомобиля усилием 40-50 кгс для установки задней подвески в среднее положение. </w:t>
      </w:r>
    </w:p>
    <w:tbl>
      <w:tblPr>
        <w:tblW w:w="2000" w:type="pct"/>
        <w:jc w:val="center"/>
        <w:tblCellSpacing w:w="15" w:type="dxa"/>
        <w:tblCellMar>
          <w:top w:w="15" w:type="dxa"/>
          <w:left w:w="15" w:type="dxa"/>
          <w:bottom w:w="15" w:type="dxa"/>
          <w:right w:w="15" w:type="dxa"/>
        </w:tblCellMar>
        <w:tblLook w:val="0000"/>
      </w:tblPr>
      <w:tblGrid>
        <w:gridCol w:w="3778"/>
      </w:tblGrid>
      <w:tr w:rsidR="00046ED5" w:rsidRPr="004157C5" w:rsidTr="00C726D7">
        <w:trPr>
          <w:tblCellSpacing w:w="15" w:type="dxa"/>
          <w:jc w:val="center"/>
        </w:trPr>
        <w:tc>
          <w:tcPr>
            <w:tcW w:w="0" w:type="auto"/>
          </w:tcPr>
          <w:p w:rsidR="00046ED5" w:rsidRPr="004157C5" w:rsidRDefault="00046ED5" w:rsidP="00C726D7">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62025"/>
                  <wp:effectExtent l="19050" t="0" r="0" b="0"/>
                  <wp:docPr id="1" name="Рисунок 1" descr="sis_torm-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_torm-73"/>
                          <pic:cNvPicPr>
                            <a:picLocks noChangeAspect="1" noChangeArrowheads="1"/>
                          </pic:cNvPicPr>
                        </pic:nvPicPr>
                        <pic:blipFill>
                          <a:blip r:embed="rId4"/>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r>
      <w:tr w:rsidR="00046ED5" w:rsidRPr="004157C5" w:rsidTr="00C726D7">
        <w:trPr>
          <w:tblCellSpacing w:w="15" w:type="dxa"/>
          <w:jc w:val="center"/>
        </w:trPr>
        <w:tc>
          <w:tcPr>
            <w:tcW w:w="0" w:type="auto"/>
          </w:tcPr>
          <w:p w:rsidR="00046ED5" w:rsidRPr="004157C5" w:rsidRDefault="00046ED5" w:rsidP="00C726D7">
            <w:pPr>
              <w:rPr>
                <w:rFonts w:ascii="Times New Roman" w:hAnsi="Times New Roman" w:cs="Times New Roman"/>
                <w:color w:val="1F1F1F"/>
                <w:sz w:val="28"/>
                <w:szCs w:val="28"/>
              </w:rPr>
            </w:pPr>
            <w:r w:rsidRPr="004157C5">
              <w:rPr>
                <w:rFonts w:ascii="Times New Roman" w:hAnsi="Times New Roman" w:cs="Times New Roman"/>
                <w:b/>
                <w:bCs/>
                <w:color w:val="1F1F1F"/>
                <w:sz w:val="28"/>
                <w:szCs w:val="28"/>
              </w:rPr>
              <w:t xml:space="preserve">Ключом "на 13" ослабляем болт крепления регулятора давления к кронштейну рычага привода регулятора... </w:t>
            </w:r>
          </w:p>
        </w:tc>
      </w:tr>
    </w:tbl>
    <w:p w:rsidR="00046ED5" w:rsidRPr="004157C5" w:rsidRDefault="00046ED5" w:rsidP="00046ED5">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46ED5" w:rsidRPr="004157C5" w:rsidTr="00C726D7">
        <w:trPr>
          <w:tblCellSpacing w:w="15" w:type="dxa"/>
          <w:jc w:val="center"/>
        </w:trPr>
        <w:tc>
          <w:tcPr>
            <w:tcW w:w="0" w:type="auto"/>
          </w:tcPr>
          <w:p w:rsidR="00046ED5" w:rsidRPr="004157C5" w:rsidRDefault="00046ED5" w:rsidP="00C726D7">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785938" cy="1190625"/>
                  <wp:effectExtent l="19050" t="0" r="4762" b="0"/>
                  <wp:docPr id="2" name="Рисунок 2" descr="sis_torm-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_torm-76"/>
                          <pic:cNvPicPr>
                            <a:picLocks noChangeAspect="1" noChangeArrowheads="1"/>
                          </pic:cNvPicPr>
                        </pic:nvPicPr>
                        <pic:blipFill>
                          <a:blip r:embed="rId5"/>
                          <a:srcRect/>
                          <a:stretch>
                            <a:fillRect/>
                          </a:stretch>
                        </pic:blipFill>
                        <pic:spPr bwMode="auto">
                          <a:xfrm>
                            <a:off x="0" y="0"/>
                            <a:ext cx="1788493" cy="1192328"/>
                          </a:xfrm>
                          <a:prstGeom prst="rect">
                            <a:avLst/>
                          </a:prstGeom>
                          <a:noFill/>
                          <a:ln w="9525">
                            <a:noFill/>
                            <a:miter lim="800000"/>
                            <a:headEnd/>
                            <a:tailEnd/>
                          </a:ln>
                        </pic:spPr>
                      </pic:pic>
                    </a:graphicData>
                  </a:graphic>
                </wp:inline>
              </w:drawing>
            </w:r>
          </w:p>
        </w:tc>
      </w:tr>
      <w:tr w:rsidR="00046ED5" w:rsidRPr="004157C5" w:rsidTr="00C726D7">
        <w:trPr>
          <w:tblCellSpacing w:w="15" w:type="dxa"/>
          <w:jc w:val="center"/>
        </w:trPr>
        <w:tc>
          <w:tcPr>
            <w:tcW w:w="0" w:type="auto"/>
          </w:tcPr>
          <w:p w:rsidR="00046ED5" w:rsidRPr="004157C5" w:rsidRDefault="00046ED5" w:rsidP="00C726D7">
            <w:pPr>
              <w:rPr>
                <w:rFonts w:ascii="Times New Roman" w:hAnsi="Times New Roman" w:cs="Times New Roman"/>
                <w:color w:val="1F1F1F"/>
                <w:sz w:val="28"/>
                <w:szCs w:val="28"/>
              </w:rPr>
            </w:pPr>
            <w:r w:rsidRPr="004157C5">
              <w:rPr>
                <w:rFonts w:ascii="Times New Roman" w:hAnsi="Times New Roman" w:cs="Times New Roman"/>
                <w:b/>
                <w:bCs/>
                <w:color w:val="1F1F1F"/>
                <w:sz w:val="28"/>
                <w:szCs w:val="28"/>
              </w:rPr>
              <w:t>...и перемещаем кронштейн отверткой так, чтобы зазор между рычагом и пружиной рычага был в пределах 2,0-</w:t>
            </w:r>
            <w:smartTag w:uri="urn:schemas-microsoft-com:office:smarttags" w:element="metricconverter">
              <w:smartTagPr>
                <w:attr w:name="ProductID" w:val="2,1 мм"/>
              </w:smartTagPr>
              <w:r w:rsidRPr="004157C5">
                <w:rPr>
                  <w:rFonts w:ascii="Times New Roman" w:hAnsi="Times New Roman" w:cs="Times New Roman"/>
                  <w:b/>
                  <w:bCs/>
                  <w:color w:val="1F1F1F"/>
                  <w:sz w:val="28"/>
                  <w:szCs w:val="28"/>
                </w:rPr>
                <w:t>2,1 мм</w:t>
              </w:r>
            </w:smartTag>
            <w:r w:rsidRPr="004157C5">
              <w:rPr>
                <w:rFonts w:ascii="Times New Roman" w:hAnsi="Times New Roman" w:cs="Times New Roman"/>
                <w:b/>
                <w:bCs/>
                <w:color w:val="1F1F1F"/>
                <w:sz w:val="28"/>
                <w:szCs w:val="28"/>
              </w:rPr>
              <w:t xml:space="preserve">. </w:t>
            </w:r>
          </w:p>
        </w:tc>
      </w:tr>
    </w:tbl>
    <w:p w:rsidR="00046ED5" w:rsidRPr="004157C5" w:rsidRDefault="00046ED5" w:rsidP="00046ED5">
      <w:pPr>
        <w:rPr>
          <w:rFonts w:ascii="Times New Roman" w:hAnsi="Times New Roman" w:cs="Times New Roman"/>
          <w:color w:val="1F1F1F"/>
          <w:sz w:val="28"/>
          <w:szCs w:val="28"/>
        </w:rPr>
      </w:pPr>
    </w:p>
    <w:p w:rsidR="00046ED5" w:rsidRPr="004157C5" w:rsidRDefault="00046ED5" w:rsidP="00046ED5">
      <w:pPr>
        <w:spacing w:before="100" w:beforeAutospacing="1" w:after="100" w:afterAutospacing="1"/>
        <w:rPr>
          <w:rFonts w:ascii="Times New Roman" w:hAnsi="Times New Roman" w:cs="Times New Roman"/>
          <w:color w:val="1F1F1F"/>
          <w:sz w:val="28"/>
          <w:szCs w:val="28"/>
        </w:rPr>
      </w:pPr>
      <w:r w:rsidRPr="004157C5">
        <w:rPr>
          <w:rFonts w:ascii="Times New Roman" w:hAnsi="Times New Roman" w:cs="Times New Roman"/>
          <w:color w:val="1F1F1F"/>
          <w:sz w:val="28"/>
          <w:szCs w:val="28"/>
        </w:rPr>
        <w:t>Зазор проверяем отрезком проволоки или сверлом соответствующего диаметра. После регулировки проводим своего рода дорожный тест, при котором наблюдатель вне автомобиля должен зафиксировать блокировку задних колес, которая должна наступать несколько позже, чем у передних, при резком торможении со скорости 30-</w:t>
      </w:r>
      <w:smartTag w:uri="urn:schemas-microsoft-com:office:smarttags" w:element="metricconverter">
        <w:smartTagPr>
          <w:attr w:name="ProductID" w:val="40 км/ч"/>
        </w:smartTagPr>
        <w:r w:rsidRPr="004157C5">
          <w:rPr>
            <w:rFonts w:ascii="Times New Roman" w:hAnsi="Times New Roman" w:cs="Times New Roman"/>
            <w:color w:val="1F1F1F"/>
            <w:sz w:val="28"/>
            <w:szCs w:val="28"/>
          </w:rPr>
          <w:t>40 км/ч</w:t>
        </w:r>
      </w:smartTag>
      <w:r w:rsidRPr="004157C5">
        <w:rPr>
          <w:rFonts w:ascii="Times New Roman" w:hAnsi="Times New Roman" w:cs="Times New Roman"/>
          <w:color w:val="1F1F1F"/>
          <w:sz w:val="28"/>
          <w:szCs w:val="28"/>
        </w:rPr>
        <w:t xml:space="preserve">. При слишком поздней блокировке уменьшаем зазор, при ранней (опережающей блокировку </w:t>
      </w:r>
      <w:r w:rsidRPr="004157C5">
        <w:rPr>
          <w:rFonts w:ascii="Times New Roman" w:hAnsi="Times New Roman" w:cs="Times New Roman"/>
          <w:color w:val="1F1F1F"/>
          <w:sz w:val="28"/>
          <w:szCs w:val="28"/>
        </w:rPr>
        <w:lastRenderedPageBreak/>
        <w:t xml:space="preserve">передних колес) </w:t>
      </w:r>
      <w:proofErr w:type="gramStart"/>
      <w:r w:rsidRPr="004157C5">
        <w:rPr>
          <w:rFonts w:ascii="Times New Roman" w:hAnsi="Times New Roman" w:cs="Times New Roman"/>
          <w:color w:val="1F1F1F"/>
          <w:sz w:val="28"/>
          <w:szCs w:val="28"/>
        </w:rPr>
        <w:t>-у</w:t>
      </w:r>
      <w:proofErr w:type="gramEnd"/>
      <w:r w:rsidRPr="004157C5">
        <w:rPr>
          <w:rFonts w:ascii="Times New Roman" w:hAnsi="Times New Roman" w:cs="Times New Roman"/>
          <w:color w:val="1F1F1F"/>
          <w:sz w:val="28"/>
          <w:szCs w:val="28"/>
        </w:rPr>
        <w:t xml:space="preserve">величиваем, с обязательной последующей проверкой таким же способом. </w:t>
      </w:r>
    </w:p>
    <w:p w:rsidR="00D85D40" w:rsidRDefault="00D85D40"/>
    <w:sectPr w:rsidR="00D85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6ED5"/>
    <w:rsid w:val="00046ED5"/>
    <w:rsid w:val="005702C6"/>
    <w:rsid w:val="00D85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940</Characters>
  <Application>Microsoft Office Word</Application>
  <DocSecurity>0</DocSecurity>
  <Lines>7</Lines>
  <Paragraphs>2</Paragraphs>
  <ScaleCrop>false</ScaleCrop>
  <Company>Reanimator Extreme Edition</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3</cp:revision>
  <dcterms:created xsi:type="dcterms:W3CDTF">2010-12-13T17:19:00Z</dcterms:created>
  <dcterms:modified xsi:type="dcterms:W3CDTF">2010-12-13T17:21:00Z</dcterms:modified>
</cp:coreProperties>
</file>