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E144A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прокладок впускного и выпускного коллекторов.</w:t>
      </w:r>
      <w:r w:rsidRPr="00AE144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E144A" w:rsidRPr="00AE144A" w:rsidRDefault="00AE144A" w:rsidP="00AE14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E144A">
        <w:rPr>
          <w:rFonts w:ascii="Times New Roman" w:hAnsi="Times New Roman" w:cs="Times New Roman"/>
          <w:color w:val="1F1F1F"/>
          <w:sz w:val="28"/>
          <w:szCs w:val="28"/>
        </w:rPr>
        <w:t>Работа выполняется на холодном двигателе. Сливаем охлаждающую жидкость (</w:t>
      </w:r>
      <w:proofErr w:type="gramStart"/>
      <w:r w:rsidRPr="00AE144A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E144A">
        <w:rPr>
          <w:rFonts w:ascii="Times New Roman" w:hAnsi="Times New Roman" w:cs="Times New Roman"/>
          <w:color w:val="1F1F1F"/>
          <w:sz w:val="28"/>
          <w:szCs w:val="28"/>
        </w:rPr>
        <w:t>. «Замена охлаждающей жидкости»). Снимаем карбюратор (</w:t>
      </w:r>
      <w:proofErr w:type="gramStart"/>
      <w:r w:rsidRPr="00AE144A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E144A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карбюратора»).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168400"/>
                  <wp:effectExtent l="19050" t="0" r="0" b="0"/>
                  <wp:docPr id="1" name="Рисунок 1" descr="2106-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Ослабляем хомут крепления и снимаем шланг отвода охлаждающей жидкости из впускного коллектора</w:t>
            </w:r>
            <w:proofErr w:type="gram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9300"/>
                  <wp:effectExtent l="19050" t="0" r="0" b="0"/>
                  <wp:docPr id="2" name="Рисунок 2" descr="2106-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шланг вакуумного усилителя тормозов.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3" name="Рисунок 3" descr="2106-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четыре </w:t>
            </w:r>
            <w:proofErr w:type="spell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омедненные</w:t>
            </w:r>
            <w:proofErr w:type="spell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гайки крепления приемной трубы к выпускному коллектору.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E144A" w:rsidRPr="00AE144A" w:rsidRDefault="00AE144A" w:rsidP="00AE14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E144A">
        <w:rPr>
          <w:rFonts w:ascii="Times New Roman" w:hAnsi="Times New Roman" w:cs="Times New Roman"/>
          <w:color w:val="1F1F1F"/>
          <w:sz w:val="28"/>
          <w:szCs w:val="28"/>
        </w:rPr>
        <w:lastRenderedPageBreak/>
        <w:t>Ключом «на 13» отворачиваем болт крепления приемной трубы к коробке передач и опускаем приемную трубу до упора (</w:t>
      </w:r>
      <w:proofErr w:type="gramStart"/>
      <w:r w:rsidRPr="00AE144A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E144A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деталей системы выпуска»).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11200"/>
                  <wp:effectExtent l="19050" t="0" r="0" b="0"/>
                  <wp:docPr id="4" name="Рисунок 4" descr="2106-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гайку...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5" name="Рисунок 5" descr="2106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со шпильки «минусовой» провод и рым.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6" name="Рисунок 6" descr="2106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Предварительно сняв шланг с </w:t>
            </w:r>
            <w:proofErr w:type="spell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воздухозаборника</w:t>
            </w:r>
            <w:proofErr w:type="spell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теплого воздуха, ключом «на 13» отворачиваем </w:t>
            </w:r>
            <w:proofErr w:type="gram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нижнюю</w:t>
            </w:r>
            <w:proofErr w:type="gram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39800"/>
                  <wp:effectExtent l="19050" t="0" r="0" b="0"/>
                  <wp:docPr id="7" name="Рисунок 7" descr="2106-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</w:t>
            </w:r>
            <w:proofErr w:type="gram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верхнюю</w:t>
            </w:r>
            <w:proofErr w:type="gram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гайки крепления </w:t>
            </w:r>
            <w:proofErr w:type="spell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>воздухозаборника</w:t>
            </w:r>
            <w:proofErr w:type="spell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8" name="Рисунок 8" descr="2106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</w:t>
            </w:r>
            <w:proofErr w:type="spell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воздухозаборник</w:t>
            </w:r>
            <w:proofErr w:type="spell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7400"/>
                  <wp:effectExtent l="19050" t="0" r="0" b="0"/>
                  <wp:docPr id="9" name="Рисунок 9" descr="2106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 отводящей трубы шланг отвода охлаждающей жидкости из радиатора </w:t>
            </w:r>
            <w:proofErr w:type="spell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отопителя</w:t>
            </w:r>
            <w:proofErr w:type="spell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89000"/>
                  <wp:effectExtent l="19050" t="0" r="0" b="0"/>
                  <wp:docPr id="10" name="Рисунок 10" descr="2106-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вторую верхнюю гайку крепления...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11" name="Рисунок 11" descr="2106-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-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ключом «на 10» болт нижнего крепления </w:t>
            </w: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>теплозащитного экрана стартера, и снимаем его (</w:t>
            </w:r>
            <w:proofErr w:type="gram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стартера»).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39800"/>
                  <wp:effectExtent l="19050" t="0" r="0" b="0"/>
                  <wp:docPr id="12" name="Рисунок 12" descr="2106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две гайки крепления трубы к насосу охлаждающей жидкости...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8500"/>
                  <wp:effectExtent l="19050" t="0" r="0" b="0"/>
                  <wp:docPr id="13" name="Рисунок 13" descr="2106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ее. Между трубой и насосом установлена уплотнительная прокладка.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295400"/>
                  <wp:effectExtent l="19050" t="0" r="0" b="0"/>
                  <wp:docPr id="14" name="Рисунок 14" descr="2106-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-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семь гаек крепления коллектора...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89000"/>
                  <wp:effectExtent l="19050" t="0" r="0" b="0"/>
                  <wp:docPr id="15" name="Рисунок 15" descr="2106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впускной,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4700"/>
                  <wp:effectExtent l="19050" t="0" r="0" b="0"/>
                  <wp:docPr id="16" name="Рисунок 16" descr="2106-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-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 </w:t>
            </w:r>
            <w:proofErr w:type="gramStart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выпускной</w:t>
            </w:r>
            <w:proofErr w:type="gramEnd"/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коллекторы.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52500"/>
                  <wp:effectExtent l="19050" t="0" r="0" b="0"/>
                  <wp:docPr id="17" name="Рисунок 17" descr="2106-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106-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4A" w:rsidRPr="00AE144A" w:rsidTr="00113B1C">
        <w:trPr>
          <w:tblCellSpacing w:w="15" w:type="dxa"/>
          <w:jc w:val="center"/>
        </w:trPr>
        <w:tc>
          <w:tcPr>
            <w:tcW w:w="0" w:type="auto"/>
          </w:tcPr>
          <w:p w:rsidR="00AE144A" w:rsidRPr="00AE144A" w:rsidRDefault="00AE144A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E144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со шпилек две прокладки. </w:t>
            </w:r>
          </w:p>
        </w:tc>
      </w:tr>
    </w:tbl>
    <w:p w:rsidR="00AE144A" w:rsidRPr="00AE144A" w:rsidRDefault="00AE144A" w:rsidP="00AE144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B1CE3" w:rsidRPr="00AE144A" w:rsidRDefault="00AE144A" w:rsidP="00AE1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144A">
        <w:rPr>
          <w:rFonts w:ascii="Times New Roman" w:hAnsi="Times New Roman" w:cs="Times New Roman"/>
          <w:color w:val="1F1F1F"/>
          <w:sz w:val="28"/>
          <w:szCs w:val="28"/>
        </w:rPr>
        <w:t>Устанавливаем коллекторы в обратной последовательности, заменив прокладки на новые и смазав резьбу шпилек графитной смазкой.</w:t>
      </w:r>
      <w:proofErr w:type="gramEnd"/>
      <w:r w:rsidRPr="00AE144A">
        <w:rPr>
          <w:rFonts w:ascii="Times New Roman" w:hAnsi="Times New Roman" w:cs="Times New Roman"/>
          <w:color w:val="1F1F1F"/>
          <w:sz w:val="28"/>
          <w:szCs w:val="28"/>
        </w:rPr>
        <w:t xml:space="preserve"> Приемную трубу глушителя крепим к коллектору новыми латунными гайками.</w:t>
      </w:r>
    </w:p>
    <w:sectPr w:rsidR="007B1CE3" w:rsidRPr="00AE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44A"/>
    <w:rsid w:val="007B1CE3"/>
    <w:rsid w:val="00AE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2010-12-11T17:28:00Z</dcterms:created>
  <dcterms:modified xsi:type="dcterms:W3CDTF">2010-12-11T17:29:00Z</dcterms:modified>
</cp:coreProperties>
</file>