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77" w:rsidRPr="0040515E" w:rsidRDefault="00A01377" w:rsidP="00A01377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40515E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переднего бампера.</w:t>
      </w:r>
      <w:r w:rsidRPr="0040515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A01377" w:rsidRPr="0040515E" w:rsidRDefault="00A01377" w:rsidP="00A0137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0515E">
        <w:rPr>
          <w:rFonts w:ascii="Times New Roman" w:hAnsi="Times New Roman" w:cs="Times New Roman"/>
          <w:color w:val="1F1F1F"/>
          <w:sz w:val="28"/>
          <w:szCs w:val="28"/>
        </w:rPr>
        <w:t xml:space="preserve">Вывешиваем передок автомобиля и для удобства снимаем переднее колесо. Если на машине установлены подкрылки, закрывающие кронштейны креплений бампера, снимаем их.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01377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01377" w:rsidRPr="0040515E" w:rsidRDefault="00A01377" w:rsidP="00BC16D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171575"/>
                  <wp:effectExtent l="19050" t="0" r="0" b="0"/>
                  <wp:docPr id="1" name="Рисунок 1" descr="21065-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377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01377" w:rsidRPr="0040515E" w:rsidRDefault="00A01377" w:rsidP="00BC16D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15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отворачиваем два болта под передним крылом автомобиля. </w:t>
            </w:r>
          </w:p>
        </w:tc>
      </w:tr>
    </w:tbl>
    <w:p w:rsidR="00A01377" w:rsidRPr="0040515E" w:rsidRDefault="00A01377" w:rsidP="00A01377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A01377" w:rsidRPr="0040515E" w:rsidRDefault="00A01377" w:rsidP="00A0137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0515E">
        <w:rPr>
          <w:rFonts w:ascii="Times New Roman" w:hAnsi="Times New Roman" w:cs="Times New Roman"/>
          <w:color w:val="1F1F1F"/>
          <w:sz w:val="28"/>
          <w:szCs w:val="28"/>
        </w:rPr>
        <w:t xml:space="preserve">Аналогично отворачиваем болты второго крепления бампера с другой стороны автомобиля.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01377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01377" w:rsidRPr="0040515E" w:rsidRDefault="00A01377" w:rsidP="00BC16D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2" name="Рисунок 2" descr="21065-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377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A01377" w:rsidRPr="0040515E" w:rsidRDefault="00A01377" w:rsidP="00BC16D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15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бампер с автомобиля движением «на себя». </w:t>
            </w:r>
          </w:p>
        </w:tc>
      </w:tr>
    </w:tbl>
    <w:p w:rsidR="00A01377" w:rsidRPr="0040515E" w:rsidRDefault="00A01377" w:rsidP="00A01377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8851E7" w:rsidRDefault="00A01377" w:rsidP="00A01377">
      <w:r w:rsidRPr="0040515E">
        <w:rPr>
          <w:rFonts w:ascii="Times New Roman" w:hAnsi="Times New Roman" w:cs="Times New Roman"/>
          <w:color w:val="1F1F1F"/>
          <w:sz w:val="28"/>
          <w:szCs w:val="28"/>
        </w:rPr>
        <w:t>Устанавливаем бампер в обратной последовательности.</w:t>
      </w:r>
    </w:p>
    <w:sectPr w:rsidR="0088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377"/>
    <w:rsid w:val="008851E7"/>
    <w:rsid w:val="00A0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2010-12-13T12:42:00Z</dcterms:created>
  <dcterms:modified xsi:type="dcterms:W3CDTF">2010-12-13T12:42:00Z</dcterms:modified>
</cp:coreProperties>
</file>