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распределителя зажигания.</w:t>
      </w: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F7D82" w:rsidRPr="00234934" w:rsidRDefault="00DF7D82" w:rsidP="00DF7D8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>Снимаем распределитель зажигания (</w:t>
      </w:r>
      <w:proofErr w:type="gramStart"/>
      <w:r w:rsidRPr="002349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. « Замена распределителя зажигания»). Измерить характеристики вакуумного и центробежного регуляторов опережения зажигания можно только на специальном оборудовании.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1" name="Рисунок 1" descr="21065-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отворачиваем винт крепления конденсатора.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F7D82" w:rsidRPr="00234934" w:rsidRDefault="00DF7D82" w:rsidP="00DF7D8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>Для проверки конденсатора необходим специальный прибор, но предварительно оценить его состояние можно омметром. Сначала соединяем вывод конденсатора с его корпусом, чтобы он разрядился. Подсоединяем один щуп омметра к корпусу, а второй к наконечнику провода (омметр лучше переключить в верхний предел измерений). У исправного конденсатора стрелка должна резко отклониться в сторону «О», а затем плавно вернуться в конец шкалы, к символу «бесконечность</w:t>
      </w:r>
      <w:proofErr w:type="gramStart"/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» (). </w:t>
      </w:r>
      <w:proofErr w:type="gramEnd"/>
      <w:r w:rsidRPr="00234934">
        <w:rPr>
          <w:rFonts w:ascii="Times New Roman" w:hAnsi="Times New Roman" w:cs="Times New Roman"/>
          <w:color w:val="1F1F1F"/>
          <w:sz w:val="28"/>
          <w:szCs w:val="28"/>
        </w:rPr>
        <w:t>Если поменять полярность, то стрелка должна еще больше отклониться к «нулю». Неисправный конденсатор меняем. Снимаем бегунок (</w:t>
      </w:r>
      <w:proofErr w:type="gramStart"/>
      <w:r w:rsidRPr="0023493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ротора распределителя»).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2" name="Рисунок 2" descr="21065-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Ключом «на 7» отворачиваем гайку контакта низкого напряжения</w:t>
            </w:r>
            <w:proofErr w:type="gramStart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85825"/>
                  <wp:effectExtent l="19050" t="0" r="0" b="0"/>
                  <wp:docPr id="3" name="Рисунок 3" descr="21065-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...удерживая винт отверткой.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4" name="Рисунок 4" descr="21065-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шайбы</w:t>
            </w:r>
            <w:proofErr w:type="gramStart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33425"/>
                  <wp:effectExtent l="19050" t="0" r="0" b="0"/>
                  <wp:docPr id="5" name="Рисунок 5" descr="21065-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...вынимаем винт, снимаем с него изолятор и наконечник провода.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6" name="Рисунок 6" descr="21065-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два винта крепления контактной группы (</w:t>
            </w:r>
            <w:proofErr w:type="gramStart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«Регулировка угла замкнутого состояния контактов прерывателя»).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7" name="Рисунок 7" descr="21065-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контактную группу.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8" name="Рисунок 8" descr="21065-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Проверяем состояние контактов, при необходимости надфилем выравниваем их поверхность. Если контакты сильно изношены (оплавлены) - меняем контактную группу в сборе.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85800"/>
                  <wp:effectExtent l="19050" t="0" r="0" b="0"/>
                  <wp:docPr id="9" name="Рисунок 9" descr="21065-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Тонким</w:t>
            </w:r>
            <w:proofErr w:type="gramEnd"/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бородком</w:t>
            </w:r>
            <w:proofErr w:type="spellEnd"/>
            <w:r w:rsidRPr="00234934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выбиваем шплинт.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66750"/>
                  <wp:effectExtent l="19050" t="0" r="0" b="0"/>
                  <wp:docPr id="10" name="Рисунок 10" descr="21065-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маслоотражатель и шайбу с вала.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62025"/>
                  <wp:effectExtent l="19050" t="0" r="0" b="0"/>
                  <wp:docPr id="11" name="Рисунок 11" descr="21065-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5-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из корпуса распределителя валик.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2" name="Рисунок 12" descr="21065-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5-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тонкой отверткой, снимаем запорную шайбу и тягу со штифта поворотной пластины.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3" name="Рисунок 13" descr="21065-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5-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 крепления вакуумного регулятора опережения зажигания...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38200"/>
                  <wp:effectExtent l="19050" t="0" r="0" b="0"/>
                  <wp:docPr id="14" name="Рисунок 14" descr="21065-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5-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76275"/>
                  <wp:effectExtent l="19050" t="0" r="0" b="0"/>
                  <wp:docPr id="15" name="Рисунок 15" descr="21065-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5-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два винта (винт со стороны пластмассовой вставки крепит «массу»)...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16" name="Рисунок 16" descr="21065-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5-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D82" w:rsidRPr="00234934" w:rsidTr="0013227F">
        <w:trPr>
          <w:tblCellSpacing w:w="15" w:type="dxa"/>
          <w:jc w:val="center"/>
        </w:trPr>
        <w:tc>
          <w:tcPr>
            <w:tcW w:w="0" w:type="auto"/>
          </w:tcPr>
          <w:p w:rsidR="00DF7D82" w:rsidRPr="00234934" w:rsidRDefault="00DF7D82" w:rsidP="0013227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23493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подшипник с поворотной пластиной. </w:t>
            </w:r>
          </w:p>
        </w:tc>
      </w:tr>
    </w:tbl>
    <w:p w:rsidR="00DF7D82" w:rsidRPr="00234934" w:rsidRDefault="00DF7D82" w:rsidP="00DF7D8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F7D82" w:rsidRPr="00234934" w:rsidRDefault="00DF7D82" w:rsidP="00DF7D8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234934">
        <w:rPr>
          <w:rFonts w:ascii="Times New Roman" w:hAnsi="Times New Roman" w:cs="Times New Roman"/>
          <w:color w:val="1F1F1F"/>
          <w:sz w:val="28"/>
          <w:szCs w:val="28"/>
        </w:rPr>
        <w:t xml:space="preserve">Подшипник при вращении не должен заедать и иметь люфты. Неисправный подшипник заменяем. Собираем распределитель зажигания в порядке, обратном разборке. </w:t>
      </w:r>
    </w:p>
    <w:p w:rsidR="00173750" w:rsidRDefault="00173750"/>
    <w:sectPr w:rsidR="001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82"/>
    <w:rsid w:val="00173750"/>
    <w:rsid w:val="00D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2010-12-13T14:28:00Z</dcterms:created>
  <dcterms:modified xsi:type="dcterms:W3CDTF">2010-12-13T14:28:00Z</dcterms:modified>
</cp:coreProperties>
</file>