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30" w:rsidRPr="00C141A2" w:rsidRDefault="006D2630" w:rsidP="006D2630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Разборка коленчатого вала.</w:t>
      </w:r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6D2630" w:rsidRPr="00C141A2" w:rsidRDefault="006D2630" w:rsidP="006D263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color w:val="1F1F1F"/>
          <w:sz w:val="28"/>
          <w:szCs w:val="28"/>
        </w:rPr>
        <w:t>Вынимаем коленчатый вал из блока цилиндров (</w:t>
      </w:r>
      <w:proofErr w:type="gramStart"/>
      <w:r w:rsidRPr="00C141A2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вкладышей коленчатого вала»).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D2630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6D2630" w:rsidRPr="00C141A2" w:rsidRDefault="006D2630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723900"/>
                  <wp:effectExtent l="19050" t="0" r="0" b="0"/>
                  <wp:docPr id="1" name="Рисунок 1" descr="2106-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630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6D2630" w:rsidRPr="00C141A2" w:rsidRDefault="006D2630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Съемником стягиваем шестерню с коленчатого вала... </w:t>
            </w:r>
          </w:p>
        </w:tc>
      </w:tr>
    </w:tbl>
    <w:p w:rsidR="006D2630" w:rsidRPr="00C141A2" w:rsidRDefault="006D2630" w:rsidP="006D263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D2630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6D2630" w:rsidRPr="00C141A2" w:rsidRDefault="006D2630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558800"/>
                  <wp:effectExtent l="19050" t="0" r="0" b="0"/>
                  <wp:docPr id="2" name="Рисунок 2" descr="2106-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630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6D2630" w:rsidRPr="00C141A2" w:rsidRDefault="006D2630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...и снимаем ее. Снять шестерню с к</w:t>
            </w:r>
            <w:proofErr w:type="gramStart"/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о-</w:t>
            </w:r>
            <w:proofErr w:type="gramEnd"/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ленчатого</w:t>
            </w:r>
            <w:proofErr w:type="spellEnd"/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вала можно и на двигателе. </w:t>
            </w:r>
          </w:p>
        </w:tc>
      </w:tr>
    </w:tbl>
    <w:p w:rsidR="006D2630" w:rsidRPr="00C141A2" w:rsidRDefault="006D2630" w:rsidP="006D263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D2630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6D2630" w:rsidRPr="00C141A2" w:rsidRDefault="006D2630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774700"/>
                  <wp:effectExtent l="19050" t="0" r="0" b="0"/>
                  <wp:docPr id="3" name="Рисунок 3" descr="2106-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630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6D2630" w:rsidRPr="00C141A2" w:rsidRDefault="006D2630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Отверткой поддеваем и вынимаем из паза сегментную шпонку. </w:t>
            </w:r>
          </w:p>
        </w:tc>
      </w:tr>
    </w:tbl>
    <w:p w:rsidR="006D2630" w:rsidRPr="00C141A2" w:rsidRDefault="006D2630" w:rsidP="006D2630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A049CB" w:rsidRPr="006D2630" w:rsidRDefault="006D2630" w:rsidP="006D263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Пробиваем </w:t>
      </w:r>
      <w:proofErr w:type="spellStart"/>
      <w:r w:rsidRPr="00C141A2">
        <w:rPr>
          <w:rFonts w:ascii="Times New Roman" w:hAnsi="Times New Roman" w:cs="Times New Roman"/>
          <w:color w:val="1F1F1F"/>
          <w:sz w:val="28"/>
          <w:szCs w:val="28"/>
        </w:rPr>
        <w:t>бородком</w:t>
      </w:r>
      <w:proofErr w:type="spellEnd"/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 и, зацепив крючком, вынимаем заглушки масляных каналов коленчатого вала. Прочищаем масляные каналы. Промываем коленчатый вал в керосине или дизельном топливе, продуваем сжатым воздухом его внутренние полости. Запрессовываем новые заглушки и </w:t>
      </w:r>
      <w:proofErr w:type="spellStart"/>
      <w:r w:rsidRPr="00C141A2">
        <w:rPr>
          <w:rFonts w:ascii="Times New Roman" w:hAnsi="Times New Roman" w:cs="Times New Roman"/>
          <w:color w:val="1F1F1F"/>
          <w:sz w:val="28"/>
          <w:szCs w:val="28"/>
        </w:rPr>
        <w:t>зачеканиваем</w:t>
      </w:r>
      <w:proofErr w:type="spellEnd"/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 каждую в трех точках керном. </w:t>
      </w:r>
      <w:proofErr w:type="gramStart"/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Снятые шпонку и шестерню устанавливаем при помощи латунного молотка. </w:t>
      </w:r>
      <w:proofErr w:type="gramEnd"/>
    </w:p>
    <w:sectPr w:rsidR="00A049CB" w:rsidRPr="006D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630"/>
    <w:rsid w:val="006D2630"/>
    <w:rsid w:val="00A0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2010-12-11T17:39:00Z</dcterms:created>
  <dcterms:modified xsi:type="dcterms:W3CDTF">2010-12-11T17:40:00Z</dcterms:modified>
</cp:coreProperties>
</file>