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92" w:rsidRPr="009D78C4" w:rsidRDefault="00034892" w:rsidP="00034892">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Разборка и ремонт корпуса карбюратора.</w:t>
      </w:r>
      <w:r w:rsidRPr="009D78C4">
        <w:rPr>
          <w:rFonts w:ascii="Times New Roman" w:hAnsi="Times New Roman" w:cs="Times New Roman"/>
          <w:color w:val="1F1F1F"/>
          <w:sz w:val="28"/>
          <w:szCs w:val="28"/>
        </w:rPr>
        <w:t xml:space="preserve"> </w:t>
      </w: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90600"/>
                  <wp:effectExtent l="19050" t="0" r="0" b="0"/>
                  <wp:docPr id="1" name="Рисунок 1" descr="210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06-322"/>
                          <pic:cNvPicPr>
                            <a:picLocks noChangeAspect="1" noChangeArrowheads="1"/>
                          </pic:cNvPicPr>
                        </pic:nvPicPr>
                        <pic:blipFill>
                          <a:blip r:embed="rId4"/>
                          <a:srcRect/>
                          <a:stretch>
                            <a:fillRect/>
                          </a:stretch>
                        </pic:blipFill>
                        <pic:spPr bwMode="auto">
                          <a:xfrm>
                            <a:off x="0" y="0"/>
                            <a:ext cx="1428750" cy="99060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Снимаем возвратную пружину.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52500"/>
                  <wp:effectExtent l="19050" t="0" r="0" b="0"/>
                  <wp:docPr id="2" name="Рисунок 2" descr="2106-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06-311"/>
                          <pic:cNvPicPr>
                            <a:picLocks noChangeAspect="1" noChangeArrowheads="1"/>
                          </pic:cNvPicPr>
                        </pic:nvPicPr>
                        <pic:blipFill>
                          <a:blip r:embed="rId5"/>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Крестообразной отверткой отворачиваем винт крепления </w:t>
            </w:r>
            <w:proofErr w:type="spellStart"/>
            <w:r w:rsidRPr="009D78C4">
              <w:rPr>
                <w:rFonts w:ascii="Times New Roman" w:hAnsi="Times New Roman" w:cs="Times New Roman"/>
                <w:b/>
                <w:bCs/>
                <w:color w:val="1F1F1F"/>
                <w:sz w:val="28"/>
                <w:szCs w:val="28"/>
              </w:rPr>
              <w:t>трехплечего</w:t>
            </w:r>
            <w:proofErr w:type="spellEnd"/>
            <w:r w:rsidRPr="009D78C4">
              <w:rPr>
                <w:rFonts w:ascii="Times New Roman" w:hAnsi="Times New Roman" w:cs="Times New Roman"/>
                <w:b/>
                <w:bCs/>
                <w:color w:val="1F1F1F"/>
                <w:sz w:val="28"/>
                <w:szCs w:val="28"/>
              </w:rPr>
              <w:t xml:space="preserve"> рычага...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62025"/>
                  <wp:effectExtent l="19050" t="0" r="0" b="0"/>
                  <wp:docPr id="3" name="Рисунок 3" descr="210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06-315"/>
                          <pic:cNvPicPr>
                            <a:picLocks noChangeAspect="1" noChangeArrowheads="1"/>
                          </pic:cNvPicPr>
                        </pic:nvPicPr>
                        <pic:blipFill>
                          <a:blip r:embed="rId6"/>
                          <a:srcRect/>
                          <a:stretch>
                            <a:fillRect/>
                          </a:stretch>
                        </pic:blipFill>
                        <pic:spPr bwMode="auto">
                          <a:xfrm>
                            <a:off x="0" y="0"/>
                            <a:ext cx="1428750" cy="96202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...и, удерживая его, снимаем кронштейн крепления пружины.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lastRenderedPageBreak/>
              <w:drawing>
                <wp:inline distT="0" distB="0" distL="0" distR="0">
                  <wp:extent cx="1143000" cy="857250"/>
                  <wp:effectExtent l="19050" t="0" r="0" b="0"/>
                  <wp:docPr id="4" name="Рисунок 4" descr="210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06-318"/>
                          <pic:cNvPicPr>
                            <a:picLocks noChangeAspect="1" noChangeArrowheads="1"/>
                          </pic:cNvPicPr>
                        </pic:nvPicPr>
                        <pic:blipFill>
                          <a:blip r:embed="rId7"/>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Снимаем рычаг вместе с тягой,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71550"/>
                  <wp:effectExtent l="19050" t="0" r="0" b="0"/>
                  <wp:docPr id="5" name="Рисунок 5" descr="210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06-320"/>
                          <pic:cNvPicPr>
                            <a:picLocks noChangeAspect="1" noChangeArrowheads="1"/>
                          </pic:cNvPicPr>
                        </pic:nvPicPr>
                        <pic:blipFill>
                          <a:blip r:embed="rId8"/>
                          <a:srcRect/>
                          <a:stretch>
                            <a:fillRect/>
                          </a:stretch>
                        </pic:blipFill>
                        <pic:spPr bwMode="auto">
                          <a:xfrm>
                            <a:off x="0" y="0"/>
                            <a:ext cx="1428750" cy="97155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Снимаем пружину рычага.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143000" cy="857250"/>
                  <wp:effectExtent l="19050" t="0" r="0" b="0"/>
                  <wp:docPr id="6" name="Рисунок 6" descr="210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106-321"/>
                          <pic:cNvPicPr>
                            <a:picLocks noChangeAspect="1" noChangeArrowheads="1"/>
                          </pic:cNvPicPr>
                        </pic:nvPicPr>
                        <pic:blipFill>
                          <a:blip r:embed="rId9"/>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Отворачиваем два винта крепления корпуса дроссельных заслонок...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1047750"/>
                  <wp:effectExtent l="19050" t="0" r="0" b="0"/>
                  <wp:docPr id="7" name="Рисунок 7" descr="210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6-312"/>
                          <pic:cNvPicPr>
                            <a:picLocks noChangeAspect="1" noChangeArrowheads="1"/>
                          </pic:cNvPicPr>
                        </pic:nvPicPr>
                        <pic:blipFill>
                          <a:blip r:embed="rId10"/>
                          <a:srcRect/>
                          <a:stretch>
                            <a:fillRect/>
                          </a:stretch>
                        </pic:blipFill>
                        <pic:spPr bwMode="auto">
                          <a:xfrm>
                            <a:off x="0" y="0"/>
                            <a:ext cx="1428750" cy="104775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...и снимаем его.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lastRenderedPageBreak/>
              <w:drawing>
                <wp:inline distT="0" distB="0" distL="0" distR="0">
                  <wp:extent cx="1428750" cy="876300"/>
                  <wp:effectExtent l="19050" t="0" r="0" b="0"/>
                  <wp:docPr id="8" name="Рисунок 8" descr="2106-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106-314"/>
                          <pic:cNvPicPr>
                            <a:picLocks noChangeAspect="1" noChangeArrowheads="1"/>
                          </pic:cNvPicPr>
                        </pic:nvPicPr>
                        <pic:blipFill>
                          <a:blip r:embed="rId11"/>
                          <a:srcRect/>
                          <a:stretch>
                            <a:fillRect/>
                          </a:stretch>
                        </pic:blipFill>
                        <pic:spPr bwMode="auto">
                          <a:xfrm>
                            <a:off x="0" y="0"/>
                            <a:ext cx="1428750" cy="87630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Снимаем теплоизоляционную прокладку.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81075"/>
                  <wp:effectExtent l="19050" t="0" r="0" b="0"/>
                  <wp:docPr id="9" name="Рисунок 9" descr="210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06-317"/>
                          <pic:cNvPicPr>
                            <a:picLocks noChangeAspect="1" noChangeArrowheads="1"/>
                          </pic:cNvPicPr>
                        </pic:nvPicPr>
                        <pic:blipFill>
                          <a:blip r:embed="rId12"/>
                          <a:srcRect/>
                          <a:stretch>
                            <a:fillRect/>
                          </a:stretch>
                        </pic:blipFill>
                        <pic:spPr bwMode="auto">
                          <a:xfrm>
                            <a:off x="0" y="0"/>
                            <a:ext cx="1428750" cy="98107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Отворачиваем клапан ускорительного насоса.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885825"/>
                  <wp:effectExtent l="19050" t="0" r="0" b="0"/>
                  <wp:docPr id="10" name="Рисунок 10" descr="210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106-319"/>
                          <pic:cNvPicPr>
                            <a:picLocks noChangeAspect="1" noChangeArrowheads="1"/>
                          </pic:cNvPicPr>
                        </pic:nvPicPr>
                        <pic:blipFill>
                          <a:blip r:embed="rId13"/>
                          <a:srcRect/>
                          <a:stretch>
                            <a:fillRect/>
                          </a:stretch>
                        </pic:blipFill>
                        <pic:spPr bwMode="auto">
                          <a:xfrm>
                            <a:off x="0" y="0"/>
                            <a:ext cx="1428750" cy="88582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Снимаем распылитель с клапаном и уплотнительными прокладками из мягкого металла. </w:t>
            </w:r>
          </w:p>
        </w:tc>
      </w:tr>
    </w:tbl>
    <w:p w:rsidR="00034892" w:rsidRPr="009D78C4" w:rsidRDefault="00034892" w:rsidP="00034892">
      <w:pPr>
        <w:spacing w:before="100" w:beforeAutospacing="1" w:after="100" w:afterAutospacing="1"/>
        <w:rPr>
          <w:rFonts w:ascii="Times New Roman" w:hAnsi="Times New Roman" w:cs="Times New Roman"/>
          <w:color w:val="1F1F1F"/>
          <w:sz w:val="28"/>
          <w:szCs w:val="28"/>
        </w:rPr>
      </w:pPr>
    </w:p>
    <w:p w:rsidR="00034892" w:rsidRPr="009D78C4" w:rsidRDefault="00034892" w:rsidP="00034892">
      <w:pPr>
        <w:spacing w:before="100" w:beforeAutospacing="1" w:after="100" w:afterAutospacing="1"/>
        <w:rPr>
          <w:rFonts w:ascii="Times New Roman" w:hAnsi="Times New Roman" w:cs="Times New Roman"/>
          <w:color w:val="1F1F1F"/>
          <w:sz w:val="28"/>
          <w:szCs w:val="28"/>
        </w:rPr>
      </w:pPr>
      <w:r w:rsidRPr="009D78C4">
        <w:rPr>
          <w:rFonts w:ascii="Times New Roman" w:hAnsi="Times New Roman" w:cs="Times New Roman"/>
          <w:color w:val="1F1F1F"/>
          <w:sz w:val="28"/>
          <w:szCs w:val="28"/>
        </w:rPr>
        <w:t xml:space="preserve">Промываем их в ацетоне и обдуваем сжатым воздухом. </w:t>
      </w: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lastRenderedPageBreak/>
              <w:drawing>
                <wp:inline distT="0" distB="0" distL="0" distR="0">
                  <wp:extent cx="1428750" cy="962025"/>
                  <wp:effectExtent l="19050" t="0" r="0" b="0"/>
                  <wp:docPr id="11" name="Рисунок 11" descr="210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06-323"/>
                          <pic:cNvPicPr>
                            <a:picLocks noChangeAspect="1" noChangeArrowheads="1"/>
                          </pic:cNvPicPr>
                        </pic:nvPicPr>
                        <pic:blipFill>
                          <a:blip r:embed="rId14"/>
                          <a:srcRect/>
                          <a:stretch>
                            <a:fillRect/>
                          </a:stretch>
                        </pic:blipFill>
                        <pic:spPr bwMode="auto">
                          <a:xfrm>
                            <a:off x="0" y="0"/>
                            <a:ext cx="1428750" cy="96202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Отворачиваем воздушные жиклеры. </w:t>
            </w:r>
          </w:p>
        </w:tc>
      </w:tr>
    </w:tbl>
    <w:p w:rsidR="00034892" w:rsidRPr="009D78C4" w:rsidRDefault="00034892" w:rsidP="00034892">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62025"/>
                  <wp:effectExtent l="19050" t="0" r="0" b="0"/>
                  <wp:docPr id="12" name="Рисунок 12" descr="210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106-324"/>
                          <pic:cNvPicPr>
                            <a:picLocks noChangeAspect="1" noChangeArrowheads="1"/>
                          </pic:cNvPicPr>
                        </pic:nvPicPr>
                        <pic:blipFill>
                          <a:blip r:embed="rId15"/>
                          <a:srcRect/>
                          <a:stretch>
                            <a:fillRect/>
                          </a:stretch>
                        </pic:blipFill>
                        <pic:spPr bwMode="auto">
                          <a:xfrm>
                            <a:off x="0" y="0"/>
                            <a:ext cx="1428750" cy="96202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Извлекаем из каналов эмульсионные трубки главной дозирующей системы. Если они сами не выпадают из каналов, вворачиваем в их отверстия метчик М</w:t>
            </w:r>
            <w:proofErr w:type="gramStart"/>
            <w:r w:rsidRPr="009D78C4">
              <w:rPr>
                <w:rFonts w:ascii="Times New Roman" w:hAnsi="Times New Roman" w:cs="Times New Roman"/>
                <w:b/>
                <w:bCs/>
                <w:color w:val="1F1F1F"/>
                <w:sz w:val="28"/>
                <w:szCs w:val="28"/>
              </w:rPr>
              <w:t>4</w:t>
            </w:r>
            <w:proofErr w:type="gramEnd"/>
            <w:r w:rsidRPr="009D78C4">
              <w:rPr>
                <w:rFonts w:ascii="Times New Roman" w:hAnsi="Times New Roman" w:cs="Times New Roman"/>
                <w:b/>
                <w:bCs/>
                <w:color w:val="1F1F1F"/>
                <w:sz w:val="28"/>
                <w:szCs w:val="28"/>
              </w:rPr>
              <w:t xml:space="preserve"> и вынимаем. </w:t>
            </w:r>
          </w:p>
        </w:tc>
      </w:tr>
    </w:tbl>
    <w:p w:rsidR="00034892" w:rsidRPr="009D78C4" w:rsidRDefault="00034892" w:rsidP="00034892">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81075"/>
                  <wp:effectExtent l="19050" t="0" r="0" b="0"/>
                  <wp:docPr id="13" name="Рисунок 13" descr="210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106-327"/>
                          <pic:cNvPicPr>
                            <a:picLocks noChangeAspect="1" noChangeArrowheads="1"/>
                          </pic:cNvPicPr>
                        </pic:nvPicPr>
                        <pic:blipFill>
                          <a:blip r:embed="rId16"/>
                          <a:srcRect/>
                          <a:stretch>
                            <a:fillRect/>
                          </a:stretch>
                        </pic:blipFill>
                        <pic:spPr bwMode="auto">
                          <a:xfrm>
                            <a:off x="0" y="0"/>
                            <a:ext cx="1428750" cy="98107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Отворачиваем главные топливные жиклеры. </w:t>
            </w:r>
          </w:p>
        </w:tc>
      </w:tr>
    </w:tbl>
    <w:p w:rsidR="00034892" w:rsidRPr="009D78C4" w:rsidRDefault="00034892" w:rsidP="00034892">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81075"/>
                  <wp:effectExtent l="19050" t="0" r="0" b="0"/>
                  <wp:docPr id="14" name="Рисунок 14" descr="210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106-330"/>
                          <pic:cNvPicPr>
                            <a:picLocks noChangeAspect="1" noChangeArrowheads="1"/>
                          </pic:cNvPicPr>
                        </pic:nvPicPr>
                        <pic:blipFill>
                          <a:blip r:embed="rId17"/>
                          <a:srcRect/>
                          <a:stretch>
                            <a:fillRect/>
                          </a:stretch>
                        </pic:blipFill>
                        <pic:spPr bwMode="auto">
                          <a:xfrm>
                            <a:off x="0" y="0"/>
                            <a:ext cx="1428750" cy="98107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Отворачиваем корпус </w:t>
            </w:r>
            <w:r w:rsidRPr="009D78C4">
              <w:rPr>
                <w:rFonts w:ascii="Times New Roman" w:hAnsi="Times New Roman" w:cs="Times New Roman"/>
                <w:b/>
                <w:bCs/>
                <w:color w:val="1F1F1F"/>
                <w:sz w:val="28"/>
                <w:szCs w:val="28"/>
              </w:rPr>
              <w:lastRenderedPageBreak/>
              <w:t xml:space="preserve">топливного жиклера переходной системы. </w:t>
            </w:r>
          </w:p>
        </w:tc>
      </w:tr>
    </w:tbl>
    <w:p w:rsidR="00034892" w:rsidRPr="009D78C4" w:rsidRDefault="00034892" w:rsidP="00034892">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771525"/>
                  <wp:effectExtent l="19050" t="0" r="0" b="0"/>
                  <wp:docPr id="15" name="Рисунок 15" descr="210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106-332"/>
                          <pic:cNvPicPr>
                            <a:picLocks noChangeAspect="1" noChangeArrowheads="1"/>
                          </pic:cNvPicPr>
                        </pic:nvPicPr>
                        <pic:blipFill>
                          <a:blip r:embed="rId18"/>
                          <a:srcRect/>
                          <a:stretch>
                            <a:fillRect/>
                          </a:stretch>
                        </pic:blipFill>
                        <pic:spPr bwMode="auto">
                          <a:xfrm>
                            <a:off x="0" y="0"/>
                            <a:ext cx="1428750" cy="77152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Вынимаем топливный жиклер из корпуса. </w:t>
            </w:r>
          </w:p>
        </w:tc>
      </w:tr>
    </w:tbl>
    <w:p w:rsidR="00034892" w:rsidRPr="009D78C4" w:rsidRDefault="00034892" w:rsidP="00034892">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143000" cy="781050"/>
                  <wp:effectExtent l="19050" t="0" r="0" b="0"/>
                  <wp:docPr id="16" name="Рисунок 16" descr="210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106-334"/>
                          <pic:cNvPicPr>
                            <a:picLocks noChangeAspect="1" noChangeArrowheads="1"/>
                          </pic:cNvPicPr>
                        </pic:nvPicPr>
                        <pic:blipFill>
                          <a:blip r:embed="rId19"/>
                          <a:srcRect/>
                          <a:stretch>
                            <a:fillRect/>
                          </a:stretch>
                        </pic:blipFill>
                        <pic:spPr bwMode="auto">
                          <a:xfrm>
                            <a:off x="0" y="0"/>
                            <a:ext cx="1143000" cy="78105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Отворачиваем регулировочный винт ускорительного насоса. </w:t>
            </w:r>
          </w:p>
        </w:tc>
      </w:tr>
    </w:tbl>
    <w:p w:rsidR="00034892" w:rsidRPr="009D78C4" w:rsidRDefault="00034892" w:rsidP="00034892">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1209675"/>
                  <wp:effectExtent l="19050" t="0" r="0" b="0"/>
                  <wp:docPr id="17" name="Рисунок 17" descr="210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106-325"/>
                          <pic:cNvPicPr>
                            <a:picLocks noChangeAspect="1" noChangeArrowheads="1"/>
                          </pic:cNvPicPr>
                        </pic:nvPicPr>
                        <pic:blipFill>
                          <a:blip r:embed="rId20"/>
                          <a:srcRect/>
                          <a:stretch>
                            <a:fillRect/>
                          </a:stretch>
                        </pic:blipFill>
                        <pic:spPr bwMode="auto">
                          <a:xfrm>
                            <a:off x="0" y="0"/>
                            <a:ext cx="1428750" cy="120967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Крестообразной отверткой отворачиваем четыре винта крепления крышки ускорительного насоса. </w:t>
            </w:r>
          </w:p>
        </w:tc>
      </w:tr>
    </w:tbl>
    <w:p w:rsidR="00034892" w:rsidRPr="009D78C4" w:rsidRDefault="00034892" w:rsidP="00034892">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lastRenderedPageBreak/>
              <w:drawing>
                <wp:inline distT="0" distB="0" distL="0" distR="0">
                  <wp:extent cx="1428750" cy="1076325"/>
                  <wp:effectExtent l="19050" t="0" r="0" b="0"/>
                  <wp:docPr id="18" name="Рисунок 18" descr="210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106-328"/>
                          <pic:cNvPicPr>
                            <a:picLocks noChangeAspect="1" noChangeArrowheads="1"/>
                          </pic:cNvPicPr>
                        </pic:nvPicPr>
                        <pic:blipFill>
                          <a:blip r:embed="rId21"/>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Снимаем крышку, диафрагму и вынимаем пружину. </w:t>
            </w:r>
          </w:p>
        </w:tc>
      </w:tr>
    </w:tbl>
    <w:p w:rsidR="00034892" w:rsidRPr="009D78C4" w:rsidRDefault="00034892" w:rsidP="00034892">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1162050"/>
                  <wp:effectExtent l="19050" t="0" r="0" b="0"/>
                  <wp:docPr id="19" name="Рисунок 19" descr="210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06-331"/>
                          <pic:cNvPicPr>
                            <a:picLocks noChangeAspect="1" noChangeArrowheads="1"/>
                          </pic:cNvPicPr>
                        </pic:nvPicPr>
                        <pic:blipFill>
                          <a:blip r:embed="rId22"/>
                          <a:srcRect/>
                          <a:stretch>
                            <a:fillRect/>
                          </a:stretch>
                        </pic:blipFill>
                        <pic:spPr bwMode="auto">
                          <a:xfrm>
                            <a:off x="0" y="0"/>
                            <a:ext cx="1428750" cy="116205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Перевернув корпус, ручкой отвертки осторожно выбиваем диффузоры... </w:t>
            </w:r>
          </w:p>
        </w:tc>
      </w:tr>
    </w:tbl>
    <w:p w:rsidR="00034892" w:rsidRPr="009D78C4" w:rsidRDefault="00034892" w:rsidP="00034892">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143000" cy="1009650"/>
                  <wp:effectExtent l="19050" t="0" r="0" b="0"/>
                  <wp:docPr id="20" name="Рисунок 20" descr="210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106-333"/>
                          <pic:cNvPicPr>
                            <a:picLocks noChangeAspect="1" noChangeArrowheads="1"/>
                          </pic:cNvPicPr>
                        </pic:nvPicPr>
                        <pic:blipFill>
                          <a:blip r:embed="rId23"/>
                          <a:srcRect/>
                          <a:stretch>
                            <a:fillRect/>
                          </a:stretch>
                        </pic:blipFill>
                        <pic:spPr bwMode="auto">
                          <a:xfrm>
                            <a:off x="0" y="0"/>
                            <a:ext cx="1143000" cy="100965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...и вынимаем их вверх. </w:t>
            </w:r>
          </w:p>
        </w:tc>
      </w:tr>
    </w:tbl>
    <w:p w:rsidR="00034892" w:rsidRPr="009D78C4" w:rsidRDefault="00034892" w:rsidP="00034892">
      <w:pPr>
        <w:rPr>
          <w:rFonts w:ascii="Times New Roman" w:hAnsi="Times New Roman" w:cs="Times New Roman"/>
          <w:color w:val="1F1F1F"/>
          <w:sz w:val="28"/>
          <w:szCs w:val="28"/>
        </w:rPr>
      </w:pPr>
    </w:p>
    <w:p w:rsidR="00034892" w:rsidRPr="009D78C4" w:rsidRDefault="00034892" w:rsidP="00034892">
      <w:pPr>
        <w:spacing w:before="100" w:beforeAutospacing="1" w:after="100" w:afterAutospacing="1"/>
        <w:rPr>
          <w:rFonts w:ascii="Times New Roman" w:hAnsi="Times New Roman" w:cs="Times New Roman"/>
          <w:color w:val="1F1F1F"/>
          <w:sz w:val="28"/>
          <w:szCs w:val="28"/>
        </w:rPr>
      </w:pPr>
      <w:r w:rsidRPr="009D78C4">
        <w:rPr>
          <w:rFonts w:ascii="Times New Roman" w:hAnsi="Times New Roman" w:cs="Times New Roman"/>
          <w:color w:val="1F1F1F"/>
          <w:sz w:val="28"/>
          <w:szCs w:val="28"/>
        </w:rPr>
        <w:t xml:space="preserve">Жиклеры, эмульсионные трубки и другие снятые детали, кроме прокладок, промываем в ацетоне и обдуваем сжатым воздухом. </w:t>
      </w: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52500"/>
                  <wp:effectExtent l="19050" t="0" r="0" b="0"/>
                  <wp:docPr id="21" name="Рисунок 21" descr="210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06-326"/>
                          <pic:cNvPicPr>
                            <a:picLocks noChangeAspect="1" noChangeArrowheads="1"/>
                          </pic:cNvPicPr>
                        </pic:nvPicPr>
                        <pic:blipFill>
                          <a:blip r:embed="rId24"/>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lastRenderedPageBreak/>
              <w:t xml:space="preserve">Линейкой на просвет проверяем основание корпуса на искривление. </w:t>
            </w:r>
          </w:p>
        </w:tc>
      </w:tr>
    </w:tbl>
    <w:p w:rsidR="00034892" w:rsidRPr="009D78C4" w:rsidRDefault="00034892" w:rsidP="00034892">
      <w:pPr>
        <w:rPr>
          <w:rFonts w:ascii="Times New Roman" w:hAnsi="Times New Roman" w:cs="Times New Roman"/>
          <w:color w:val="1F1F1F"/>
          <w:sz w:val="28"/>
          <w:szCs w:val="28"/>
        </w:rPr>
      </w:pPr>
    </w:p>
    <w:p w:rsidR="00034892" w:rsidRPr="009D78C4" w:rsidRDefault="00034892" w:rsidP="00034892">
      <w:pPr>
        <w:spacing w:before="100" w:beforeAutospacing="1" w:after="100" w:afterAutospacing="1"/>
        <w:rPr>
          <w:rFonts w:ascii="Times New Roman" w:hAnsi="Times New Roman" w:cs="Times New Roman"/>
          <w:color w:val="1F1F1F"/>
          <w:sz w:val="28"/>
          <w:szCs w:val="28"/>
        </w:rPr>
      </w:pPr>
      <w:r w:rsidRPr="009D78C4">
        <w:rPr>
          <w:rFonts w:ascii="Times New Roman" w:hAnsi="Times New Roman" w:cs="Times New Roman"/>
          <w:color w:val="1F1F1F"/>
          <w:sz w:val="28"/>
          <w:szCs w:val="28"/>
        </w:rPr>
        <w:t xml:space="preserve">Основание должно быть плоским. Если обнаружено искривление плоскости, вынимаем переходные трубки, для чего подбираем сверла чуть меньшего диаметра, чем их отверстия. Вставляем сверло в трубку. Чтобы оно вошло плотно, на него можно намотать мелкозернистую шлифовальную шкурку. </w:t>
      </w:r>
    </w:p>
    <w:tbl>
      <w:tblPr>
        <w:tblW w:w="2000" w:type="pct"/>
        <w:jc w:val="center"/>
        <w:tblCellSpacing w:w="15" w:type="dxa"/>
        <w:tblCellMar>
          <w:top w:w="15" w:type="dxa"/>
          <w:left w:w="15" w:type="dxa"/>
          <w:bottom w:w="15" w:type="dxa"/>
          <w:right w:w="15" w:type="dxa"/>
        </w:tblCellMar>
        <w:tblLook w:val="0000"/>
      </w:tblPr>
      <w:tblGrid>
        <w:gridCol w:w="3778"/>
      </w:tblGrid>
      <w:tr w:rsidR="00034892" w:rsidRPr="009D78C4" w:rsidTr="004135A3">
        <w:trPr>
          <w:tblCellSpacing w:w="15" w:type="dxa"/>
          <w:jc w:val="center"/>
        </w:trPr>
        <w:tc>
          <w:tcPr>
            <w:tcW w:w="0" w:type="auto"/>
          </w:tcPr>
          <w:p w:rsidR="00034892" w:rsidRPr="009D78C4" w:rsidRDefault="00034892"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1085850"/>
                  <wp:effectExtent l="19050" t="0" r="0" b="0"/>
                  <wp:docPr id="22" name="Рисунок 22" descr="210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106-329"/>
                          <pic:cNvPicPr>
                            <a:picLocks noChangeAspect="1" noChangeArrowheads="1"/>
                          </pic:cNvPicPr>
                        </pic:nvPicPr>
                        <pic:blipFill>
                          <a:blip r:embed="rId25"/>
                          <a:srcRect/>
                          <a:stretch>
                            <a:fillRect/>
                          </a:stretch>
                        </pic:blipFill>
                        <pic:spPr bwMode="auto">
                          <a:xfrm>
                            <a:off x="0" y="0"/>
                            <a:ext cx="1428750" cy="1085850"/>
                          </a:xfrm>
                          <a:prstGeom prst="rect">
                            <a:avLst/>
                          </a:prstGeom>
                          <a:noFill/>
                          <a:ln w="9525">
                            <a:noFill/>
                            <a:miter lim="800000"/>
                            <a:headEnd/>
                            <a:tailEnd/>
                          </a:ln>
                        </pic:spPr>
                      </pic:pic>
                    </a:graphicData>
                  </a:graphic>
                </wp:inline>
              </w:drawing>
            </w:r>
          </w:p>
        </w:tc>
      </w:tr>
      <w:tr w:rsidR="00034892" w:rsidRPr="009D78C4" w:rsidTr="004135A3">
        <w:trPr>
          <w:tblCellSpacing w:w="15" w:type="dxa"/>
          <w:jc w:val="center"/>
        </w:trPr>
        <w:tc>
          <w:tcPr>
            <w:tcW w:w="0" w:type="auto"/>
          </w:tcPr>
          <w:p w:rsidR="00034892" w:rsidRPr="009D78C4" w:rsidRDefault="00034892"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Пассатижами вынимаем трубки. </w:t>
            </w:r>
          </w:p>
        </w:tc>
      </w:tr>
    </w:tbl>
    <w:p w:rsidR="00034892" w:rsidRPr="009D78C4" w:rsidRDefault="00034892" w:rsidP="00034892">
      <w:pPr>
        <w:rPr>
          <w:rFonts w:ascii="Times New Roman" w:hAnsi="Times New Roman" w:cs="Times New Roman"/>
          <w:color w:val="1F1F1F"/>
          <w:sz w:val="28"/>
          <w:szCs w:val="28"/>
        </w:rPr>
      </w:pPr>
    </w:p>
    <w:p w:rsidR="00034892" w:rsidRPr="009D78C4" w:rsidRDefault="00034892" w:rsidP="00034892">
      <w:pPr>
        <w:spacing w:before="100" w:beforeAutospacing="1" w:after="100" w:afterAutospacing="1"/>
        <w:rPr>
          <w:rFonts w:ascii="Times New Roman" w:hAnsi="Times New Roman" w:cs="Times New Roman"/>
          <w:color w:val="1F1F1F"/>
          <w:sz w:val="28"/>
          <w:szCs w:val="28"/>
        </w:rPr>
      </w:pPr>
      <w:r w:rsidRPr="009D78C4">
        <w:rPr>
          <w:rFonts w:ascii="Times New Roman" w:hAnsi="Times New Roman" w:cs="Times New Roman"/>
          <w:color w:val="1F1F1F"/>
          <w:sz w:val="28"/>
          <w:szCs w:val="28"/>
        </w:rPr>
        <w:t xml:space="preserve">Если деформация невелика (зазор не более миллиметра), выравниваем основание, сжимая корпус в губках мощных тисков. Чтобы не повредить верхнюю поверхность карбюратора, под губки подкладываем лист фанеры или деревянный брусок. Сильно деформированную поверхность предварительно рихтуем, легко ударяя деревянной киянкой по загнутым углам основания. Делать это нужно аккуратно, так как можно легко отколоть кусок от корпуса. После грубой правки широким бархатным напильником выравниваем поверхность. Напильник при этом держим параллельно плоскости основания, не «заваливая» на краях. Постоянно контролируем процесс, прикладывая к поверхности линейку. Перед сборкой промываем корпус в ацетоне и продуваем все каналы (отверстия) сжатым воздухом. Собираем корпус карбюратора в порядке, обратном разборке. </w:t>
      </w:r>
    </w:p>
    <w:p w:rsidR="00C16B31" w:rsidRDefault="00034892" w:rsidP="00034892">
      <w:r w:rsidRPr="009D78C4">
        <w:rPr>
          <w:rFonts w:ascii="Times New Roman" w:hAnsi="Times New Roman" w:cs="Times New Roman"/>
          <w:b/>
          <w:bCs/>
          <w:color w:val="1F1F1F"/>
          <w:sz w:val="28"/>
          <w:szCs w:val="28"/>
        </w:rPr>
        <w:t>ВНИМАНИЕ! Жиклеры первой и второй камер имеют разную пропускную способность и должны быть установлены каждый на свое место (</w:t>
      </w:r>
      <w:proofErr w:type="gramStart"/>
      <w:r w:rsidRPr="009D78C4">
        <w:rPr>
          <w:rFonts w:ascii="Times New Roman" w:hAnsi="Times New Roman" w:cs="Times New Roman"/>
          <w:b/>
          <w:bCs/>
          <w:color w:val="1F1F1F"/>
          <w:sz w:val="28"/>
          <w:szCs w:val="28"/>
        </w:rPr>
        <w:t>см</w:t>
      </w:r>
      <w:proofErr w:type="gramEnd"/>
      <w:r w:rsidRPr="009D78C4">
        <w:rPr>
          <w:rFonts w:ascii="Times New Roman" w:hAnsi="Times New Roman" w:cs="Times New Roman"/>
          <w:b/>
          <w:bCs/>
          <w:color w:val="1F1F1F"/>
          <w:sz w:val="28"/>
          <w:szCs w:val="28"/>
        </w:rPr>
        <w:t>. таблицу «</w:t>
      </w:r>
      <w:proofErr w:type="spellStart"/>
      <w:r w:rsidRPr="009D78C4">
        <w:rPr>
          <w:rFonts w:ascii="Times New Roman" w:hAnsi="Times New Roman" w:cs="Times New Roman"/>
          <w:b/>
          <w:bCs/>
          <w:color w:val="1F1F1F"/>
          <w:sz w:val="28"/>
          <w:szCs w:val="28"/>
        </w:rPr>
        <w:t>Тарировочные</w:t>
      </w:r>
      <w:proofErr w:type="spellEnd"/>
      <w:r w:rsidRPr="009D78C4">
        <w:rPr>
          <w:rFonts w:ascii="Times New Roman" w:hAnsi="Times New Roman" w:cs="Times New Roman"/>
          <w:b/>
          <w:bCs/>
          <w:color w:val="1F1F1F"/>
          <w:sz w:val="28"/>
          <w:szCs w:val="28"/>
        </w:rPr>
        <w:t xml:space="preserve"> данные карбюратора»).</w:t>
      </w:r>
    </w:p>
    <w:sectPr w:rsidR="00C16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4892"/>
    <w:rsid w:val="00034892"/>
    <w:rsid w:val="00C16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410</Words>
  <Characters>2341</Characters>
  <Application>Microsoft Office Word</Application>
  <DocSecurity>0</DocSecurity>
  <Lines>19</Lines>
  <Paragraphs>5</Paragraphs>
  <ScaleCrop>false</ScaleCrop>
  <Company>Reanimator Extreme Edition</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2</cp:revision>
  <dcterms:created xsi:type="dcterms:W3CDTF">2010-12-12T08:46:00Z</dcterms:created>
  <dcterms:modified xsi:type="dcterms:W3CDTF">2010-12-12T08:47:00Z</dcterms:modified>
</cp:coreProperties>
</file>